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46B" w:rsidRDefault="00BA346B" w:rsidP="00BA346B">
      <w:pPr>
        <w:shd w:val="clear" w:color="auto" w:fill="FFFFFF"/>
        <w:spacing w:after="75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45"/>
          <w:lang w:eastAsia="ru-RU"/>
        </w:rPr>
      </w:pPr>
      <w:r w:rsidRPr="00BA346B">
        <w:rPr>
          <w:rFonts w:ascii="Arial" w:eastAsia="Times New Roman" w:hAnsi="Arial" w:cs="Arial"/>
          <w:b/>
          <w:bCs/>
          <w:color w:val="0070C0"/>
          <w:kern w:val="36"/>
          <w:sz w:val="36"/>
          <w:szCs w:val="45"/>
          <w:lang w:eastAsia="ru-RU"/>
        </w:rPr>
        <w:t>Муниципальное казенное дошкольное образовательное учреждение</w:t>
      </w:r>
    </w:p>
    <w:p w:rsidR="00BA346B" w:rsidRPr="00BA346B" w:rsidRDefault="00BA346B" w:rsidP="00BA346B">
      <w:pPr>
        <w:shd w:val="clear" w:color="auto" w:fill="FFFFFF"/>
        <w:spacing w:after="75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45"/>
          <w:lang w:eastAsia="ru-RU"/>
        </w:rPr>
      </w:pPr>
      <w:r w:rsidRPr="00BA346B">
        <w:rPr>
          <w:rFonts w:ascii="Arial" w:eastAsia="Times New Roman" w:hAnsi="Arial" w:cs="Arial"/>
          <w:b/>
          <w:bCs/>
          <w:color w:val="0070C0"/>
          <w:kern w:val="36"/>
          <w:sz w:val="36"/>
          <w:szCs w:val="45"/>
          <w:lang w:eastAsia="ru-RU"/>
        </w:rPr>
        <w:t xml:space="preserve">«Детский сад </w:t>
      </w:r>
      <w:proofErr w:type="spellStart"/>
      <w:proofErr w:type="gramStart"/>
      <w:r w:rsidRPr="00BA346B">
        <w:rPr>
          <w:rFonts w:ascii="Arial" w:eastAsia="Times New Roman" w:hAnsi="Arial" w:cs="Arial"/>
          <w:b/>
          <w:bCs/>
          <w:color w:val="0070C0"/>
          <w:kern w:val="36"/>
          <w:sz w:val="36"/>
          <w:szCs w:val="45"/>
          <w:lang w:eastAsia="ru-RU"/>
        </w:rPr>
        <w:t>им.Г.Махачева</w:t>
      </w:r>
      <w:proofErr w:type="spellEnd"/>
      <w:r w:rsidRPr="00BA346B">
        <w:rPr>
          <w:rFonts w:ascii="Arial" w:eastAsia="Times New Roman" w:hAnsi="Arial" w:cs="Arial"/>
          <w:b/>
          <w:bCs/>
          <w:color w:val="0070C0"/>
          <w:kern w:val="36"/>
          <w:sz w:val="36"/>
          <w:szCs w:val="45"/>
          <w:lang w:eastAsia="ru-RU"/>
        </w:rPr>
        <w:t xml:space="preserve"> »</w:t>
      </w:r>
      <w:proofErr w:type="gramEnd"/>
    </w:p>
    <w:p w:rsidR="00BA346B" w:rsidRPr="00BA346B" w:rsidRDefault="00BA346B" w:rsidP="00BA346B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A346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Адрес: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368146 Ростовская область,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Казбековский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с.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Буртунай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ул.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Гитинаева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Ю № 2.</w:t>
      </w:r>
      <w:r w:rsidRPr="00BA346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A346B">
        <w:rPr>
          <w:rFonts w:ascii="Arial" w:eastAsia="Times New Roman" w:hAnsi="Arial" w:cs="Arial"/>
          <w:b/>
          <w:bCs/>
          <w:color w:val="0070C0"/>
          <w:sz w:val="20"/>
          <w:szCs w:val="20"/>
          <w:bdr w:val="none" w:sz="0" w:space="0" w:color="auto" w:frame="1"/>
          <w:lang w:eastAsia="ru-RU"/>
        </w:rPr>
        <w:t>Телефон:</w:t>
      </w:r>
      <w:r w:rsidRPr="00BA346B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 +7 (989) 492-40-00</w:t>
      </w:r>
      <w:r w:rsidRPr="00BA346B">
        <w:rPr>
          <w:rFonts w:ascii="Arial" w:eastAsia="Times New Roman" w:hAnsi="Arial" w:cs="Arial"/>
          <w:color w:val="0070C0"/>
          <w:sz w:val="20"/>
          <w:szCs w:val="20"/>
          <w:lang w:eastAsia="ru-RU"/>
        </w:rPr>
        <w:br/>
      </w:r>
      <w:r w:rsidRPr="00BA346B">
        <w:rPr>
          <w:rFonts w:ascii="Arial" w:eastAsia="Times New Roman" w:hAnsi="Arial" w:cs="Arial"/>
          <w:b/>
          <w:bCs/>
          <w:color w:val="0070C0"/>
          <w:sz w:val="20"/>
          <w:szCs w:val="20"/>
          <w:bdr w:val="none" w:sz="0" w:space="0" w:color="auto" w:frame="1"/>
          <w:lang w:eastAsia="ru-RU"/>
        </w:rPr>
        <w:t>Эл. почта:</w:t>
      </w:r>
      <w:r w:rsidRPr="00BA346B">
        <w:rPr>
          <w:rFonts w:ascii="Arial" w:eastAsia="Times New Roman" w:hAnsi="Arial" w:cs="Arial"/>
          <w:b/>
          <w:bCs/>
          <w:color w:val="0070C0"/>
          <w:sz w:val="20"/>
          <w:szCs w:val="20"/>
          <w:bdr w:val="none" w:sz="0" w:space="0" w:color="auto" w:frame="1"/>
          <w:lang w:val="en-US" w:eastAsia="ru-RU"/>
        </w:rPr>
        <w:t>douburtunay55</w:t>
      </w:r>
      <w:r w:rsidRPr="00BA346B">
        <w:rPr>
          <w:rFonts w:ascii="Arial" w:eastAsia="Times New Roman" w:hAnsi="Arial" w:cs="Arial"/>
          <w:color w:val="0070C0"/>
          <w:sz w:val="20"/>
          <w:szCs w:val="20"/>
          <w:lang w:eastAsia="ru-RU"/>
        </w:rPr>
        <w:t> </w:t>
      </w:r>
      <w:hyperlink r:id="rId4" w:tgtFrame="_blank" w:history="1">
        <w:r w:rsidRPr="00BA346B">
          <w:rPr>
            <w:rFonts w:ascii="Arial" w:eastAsia="Times New Roman" w:hAnsi="Arial" w:cs="Arial"/>
            <w:color w:val="0070C0"/>
            <w:sz w:val="20"/>
            <w:szCs w:val="20"/>
            <w:u w:val="single"/>
            <w:bdr w:val="none" w:sz="0" w:space="0" w:color="auto" w:frame="1"/>
            <w:lang w:eastAsia="ru-RU"/>
          </w:rPr>
          <w:t>@mail.ru</w:t>
        </w:r>
      </w:hyperlink>
    </w:p>
    <w:p w:rsidR="00BA346B" w:rsidRPr="00BA346B" w:rsidRDefault="00BA346B" w:rsidP="00BA346B">
      <w:pPr>
        <w:shd w:val="clear" w:color="auto" w:fill="FFFFFF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hyperlink r:id="rId5" w:history="1">
        <w:r w:rsidRPr="00BA346B">
          <w:rPr>
            <w:rFonts w:ascii="Arial" w:eastAsia="Times New Roman" w:hAnsi="Arial" w:cs="Arial"/>
            <w:color w:val="4CCEE5"/>
            <w:sz w:val="17"/>
            <w:szCs w:val="17"/>
            <w:u w:val="single"/>
            <w:lang w:eastAsia="ru-RU"/>
          </w:rPr>
          <w:t>Главная</w:t>
        </w:r>
      </w:hyperlink>
    </w:p>
    <w:p w:rsidR="00BA346B" w:rsidRPr="00BA346B" w:rsidRDefault="00BA346B" w:rsidP="00BA346B">
      <w:pPr>
        <w:shd w:val="clear" w:color="auto" w:fill="FFFFFF"/>
        <w:spacing w:after="168"/>
        <w:outlineLvl w:val="0"/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</w:pPr>
      <w:r w:rsidRPr="00BA346B">
        <w:rPr>
          <w:rFonts w:ascii="Arial" w:eastAsia="Times New Roman" w:hAnsi="Arial" w:cs="Arial"/>
          <w:b/>
          <w:bCs/>
          <w:color w:val="1B4666"/>
          <w:kern w:val="36"/>
          <w:sz w:val="48"/>
          <w:szCs w:val="48"/>
          <w:lang w:eastAsia="ru-RU"/>
        </w:rPr>
        <w:t>Доступная среда</w:t>
      </w:r>
    </w:p>
    <w:p w:rsidR="00BA346B" w:rsidRPr="00BA346B" w:rsidRDefault="00BA346B" w:rsidP="00BA346B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inline distT="0" distB="0" distL="0" distR="0" wp14:anchorId="6A383319" wp14:editId="5822A931">
            <wp:extent cx="2895600" cy="1447800"/>
            <wp:effectExtent l="0" t="0" r="0" b="0"/>
            <wp:docPr id="1" name="Рисунок 1" descr="https://r1.nubex.ru/s14145-95b/f508_d2/t_-92782092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14145-95b/f508_d2/t_-927820923_bod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6B" w:rsidRPr="00BA346B" w:rsidRDefault="00BA346B" w:rsidP="00BA346B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УЧИМСЯ ЖИТЬ ВМЕСТЕ!</w:t>
      </w:r>
    </w:p>
    <w:p w:rsidR="00BA346B" w:rsidRDefault="00BA346B" w:rsidP="00BA346B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BA346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"Доступность - это не только сооружение пандусов, </w:t>
      </w:r>
    </w:p>
    <w:p w:rsidR="00BA346B" w:rsidRDefault="00BA346B" w:rsidP="00BA346B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BA346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специальных лифтов, </w:t>
      </w:r>
    </w:p>
    <w:p w:rsidR="00BA346B" w:rsidRDefault="00BA346B" w:rsidP="00BA346B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BA346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приспособление дорог и общественного транспорта. </w:t>
      </w:r>
    </w:p>
    <w:p w:rsidR="00BA346B" w:rsidRDefault="00BA346B" w:rsidP="00BA346B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BA346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Не меньшую роль призвана играть и настройка </w:t>
      </w:r>
    </w:p>
    <w:p w:rsidR="00BA346B" w:rsidRDefault="00BA346B" w:rsidP="00BA346B">
      <w:pPr>
        <w:shd w:val="clear" w:color="auto" w:fill="FFFFFF"/>
        <w:spacing w:after="0"/>
        <w:jc w:val="right"/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  <w:r w:rsidRPr="00BA346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под нужды инвалидов правил работы наших социальных,</w:t>
      </w:r>
    </w:p>
    <w:p w:rsidR="00BA346B" w:rsidRPr="00BA346B" w:rsidRDefault="00BA346B" w:rsidP="00BA346B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 xml:space="preserve"> информационных и прочих служб"</w:t>
      </w:r>
      <w:r w:rsidRPr="00BA346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Pr="00BA346B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lang w:eastAsia="ru-RU"/>
        </w:rPr>
        <w:br/>
      </w:r>
      <w:r w:rsidRPr="00BA346B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В.В. Путин</w:t>
      </w:r>
    </w:p>
    <w:p w:rsidR="00BA346B" w:rsidRPr="00BA346B" w:rsidRDefault="00BA346B" w:rsidP="00BA346B">
      <w:pPr>
        <w:shd w:val="clear" w:color="auto" w:fill="FFFFFF"/>
        <w:spacing w:after="312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Реабилитация людей с ограниченными возможностями здоровья является актуальной проблемой для общества и приоритетным направлением государственной социальной политики. В России началась реализация Программы по созданию </w:t>
      </w:r>
      <w:proofErr w:type="spellStart"/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безбарьерной</w:t>
      </w:r>
      <w:proofErr w:type="spellEnd"/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(доступной) среды для инвалидов и маломобильных групп населения.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нормативными документами РФ к маломобильным группам населения относятся: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Инвалиды с поражением опорно-двигательного аппарата (включая инвалидов, использующих кресла-коляски)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Инвалиды с нарушением зрения и слуха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Лица преклонного возраста (60 лет и старше)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Временно нетрудоспособные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Беременные женщины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Люди с детскими колясками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Дети дошкольного возраста.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proofErr w:type="spellStart"/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Безбарьерная</w:t>
      </w:r>
      <w:proofErr w:type="spellEnd"/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 xml:space="preserve"> (доступная) среда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 -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жизни.</w:t>
      </w:r>
    </w:p>
    <w:p w:rsidR="00BA346B" w:rsidRPr="00BA346B" w:rsidRDefault="00BA346B" w:rsidP="00BA346B">
      <w:pPr>
        <w:shd w:val="clear" w:color="auto" w:fill="FFFFFF"/>
        <w:spacing w:after="29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Одной из важных задач Программы является создание необходимых условий для без барьерной среды, дружелюбной окружающей среды, благодаря которым возможно 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lastRenderedPageBreak/>
        <w:t>наиболее полное развитие способностей и максимальная интеграция инвалидов в общество. Критерием оценки такой политики является доступность для инвалида физической среды, включая жилье, транспорт, образование, работу и культуру, а также доступность информации и каналов коммуникации.</w:t>
      </w:r>
    </w:p>
    <w:p w:rsidR="00BA346B" w:rsidRPr="00BA346B" w:rsidRDefault="00BA346B" w:rsidP="00BA346B">
      <w:pPr>
        <w:shd w:val="clear" w:color="auto" w:fill="FFFFFF"/>
        <w:spacing w:after="29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BA346B" w:rsidRPr="00BA346B" w:rsidRDefault="00BA346B" w:rsidP="00BA346B">
      <w:pPr>
        <w:shd w:val="clear" w:color="auto" w:fill="FFFFFF"/>
        <w:spacing w:after="29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noProof/>
          <w:color w:val="3F3F3F"/>
          <w:sz w:val="20"/>
          <w:szCs w:val="20"/>
          <w:lang w:eastAsia="ru-RU"/>
        </w:rPr>
        <w:drawing>
          <wp:inline distT="0" distB="0" distL="0" distR="0" wp14:anchorId="090D3FD8" wp14:editId="40290715">
            <wp:extent cx="3257550" cy="1428750"/>
            <wp:effectExtent l="0" t="0" r="0" b="0"/>
            <wp:docPr id="2" name="Рисунок 2" descr="https://r1.nubex.ru/s14145-95b/f509_cb/67490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1.nubex.ru/s14145-95b/f509_cb/67490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6B" w:rsidRDefault="00BA346B" w:rsidP="00BA346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</w:pP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br/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         В современном обществе создание доступности образовательного пространства - приоритетная задача не только государственного, но и международного значения. В </w:t>
      </w:r>
    </w:p>
    <w:p w:rsidR="00BA346B" w:rsidRDefault="00BA346B" w:rsidP="00BA346B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</w:pP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настоящее </w:t>
      </w:r>
      <w:r w:rsidRPr="00BA346B">
        <w:rPr>
          <w:rFonts w:eastAsia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5C56FB50" wp14:editId="56A55B63">
            <wp:extent cx="3095625" cy="1304925"/>
            <wp:effectExtent l="0" t="0" r="9525" b="9525"/>
            <wp:docPr id="3" name="Рисунок 3" descr="https://r1.nubex.ru/s14145-95b/f510_84/tn_187736_72a7882c73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1.nubex.ru/s14145-95b/f510_84/tn_187736_72a7882c73a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время государственная политика нашей страны направлена на поддержку детей-инвалидов и детей с ограниченными возможностями здоровья (ОВЗ). 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Согласно образовательной политике Российской Федерации, "особое внимание требует ситуация, связанная с обеспечением успешной социализации детей с ограниченными возможностями здоровья, детей-инвалидов…"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Одним из приоритетных направлений государственной политики является политика создания условий для предоставления детям-инвалидам и детям с ОВЗ равного доступа к качественному образованию в образовательных организациях, реализующих образовательные программы дошкольного образования, с учетом особенностей их психофизического развития.</w:t>
      </w:r>
    </w:p>
    <w:p w:rsidR="00BA346B" w:rsidRPr="00BA346B" w:rsidRDefault="00BA346B" w:rsidP="00BA346B">
      <w:pPr>
        <w:shd w:val="clear" w:color="auto" w:fill="FFFFFF"/>
        <w:spacing w:after="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 </w:t>
      </w:r>
    </w:p>
    <w:p w:rsidR="00BA346B" w:rsidRPr="00BA346B" w:rsidRDefault="00BA346B" w:rsidP="00BA346B">
      <w:pPr>
        <w:shd w:val="clear" w:color="auto" w:fill="FFFFFF"/>
        <w:spacing w:after="150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b/>
          <w:bCs/>
          <w:color w:val="FF0000"/>
          <w:sz w:val="27"/>
          <w:szCs w:val="27"/>
          <w:bdr w:val="none" w:sz="0" w:space="0" w:color="auto" w:frame="1"/>
          <w:lang w:eastAsia="ru-RU"/>
        </w:rPr>
        <w:t> </w:t>
      </w:r>
    </w:p>
    <w:p w:rsidR="00BA346B" w:rsidRPr="00BA346B" w:rsidRDefault="00BA346B" w:rsidP="00BA346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ПРЕДМЕТНО-РАЗВИВАЮЩАЯ СРЕДА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В современном образовании поставлена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цель -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обеспечить доступное и качественное образование детей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 с ОВЗ и детей-инвалидов. Поэтому ДОУ принимают на себя обязательство выстроить образовательный процесс таким образом, чтобы дети с ОВЗ и дети-инвалиды были включены в него и могли обучаться совместно с другими детьми. Педагоги ДОУ должны научиться работать с </w:t>
      </w:r>
      <w:proofErr w:type="spellStart"/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разноуровневым</w:t>
      </w:r>
      <w:proofErr w:type="spellEnd"/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 контингентом детей, находящихся в одном информационном поле. В группе могут присутствовать здоровые дети и дети с ОВЗ, такие как: дети с ДЦП, слабовидящие, слабослышащие, дети с нарушением РАС и дети-инвалиды.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lastRenderedPageBreak/>
        <w:t> </w:t>
      </w:r>
    </w:p>
    <w:p w:rsidR="00BA346B" w:rsidRPr="00BA346B" w:rsidRDefault="00BA346B" w:rsidP="00BA346B">
      <w:pPr>
        <w:shd w:val="clear" w:color="auto" w:fill="FFFFFF"/>
        <w:spacing w:after="29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Значения условных обозначений категорий инвалидов: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3F3F3F"/>
          <w:sz w:val="24"/>
          <w:szCs w:val="29"/>
          <w:bdr w:val="none" w:sz="0" w:space="0" w:color="auto" w:frame="1"/>
          <w:lang w:eastAsia="ru-RU"/>
        </w:rPr>
        <w:t>Инвалиды с нарушением слуха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3F3F3F"/>
          <w:sz w:val="24"/>
          <w:szCs w:val="29"/>
          <w:bdr w:val="none" w:sz="0" w:space="0" w:color="auto" w:frame="1"/>
          <w:lang w:eastAsia="ru-RU"/>
        </w:rPr>
        <w:t>Инвалиды с нарушением зрения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3F3F3F"/>
          <w:sz w:val="24"/>
          <w:szCs w:val="29"/>
          <w:bdr w:val="none" w:sz="0" w:space="0" w:color="auto" w:frame="1"/>
          <w:lang w:eastAsia="ru-RU"/>
        </w:rPr>
        <w:t>Инвалиды с нарушением интеллекта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Инвалиды на кресле-коляске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Инвалиды с нарушением опорно-двигательного аппарата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noProof/>
          <w:color w:val="000000"/>
          <w:sz w:val="29"/>
          <w:szCs w:val="29"/>
          <w:bdr w:val="none" w:sz="0" w:space="0" w:color="auto" w:frame="1"/>
          <w:lang w:eastAsia="ru-RU"/>
        </w:rPr>
        <w:drawing>
          <wp:inline distT="0" distB="0" distL="0" distR="0" wp14:anchorId="0FF40E99" wp14:editId="17D924DD">
            <wp:extent cx="5114925" cy="1609725"/>
            <wp:effectExtent l="0" t="0" r="9525" b="9525"/>
            <wp:docPr id="4" name="Рисунок 4" descr="https://r1.nubex.ru/s14145-95b/f511_dd/dostupnaya_sre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1.nubex.ru/s14145-95b/f511_dd/dostupnaya_sred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t> 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eastAsia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Предметно-развивающая среда</w:t>
      </w: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 - это система материальных объектов 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деятельности детей, функционально моделирующая содержание духовного и физического развития самих детей. Поэтому педагоги должны уделять огромное внимание изменению, обогащению, улучшению развивающей среды для детей с ОВЗ и детей-инвалидов. Предметная среда должна обеспечивать возможность педагогам эффективно развивать индивидуальность каждого ребенка с учетом его склонностей, интересов, уровнем активности, но самое главное должна способствовать развитию самостоятельности и самодеятельности детей. Педагоги должны моделировать развивающую среду, исходя из возможностей воспитанников, учитывая индивидуальные особенности детей с ОВЗ и детей-инвалидов.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Помимо этого, при организации предметно-развивающей среды учитываются: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закономерности психического развития,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показатели здоровья дошкольников,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психолого-физиологические особенности,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уровень общего развития,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коммуникативные особенности и речевое развитие,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эмоциональное благополучие.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требованиями ФГОС ДО по созданию специальных условий обучения, воспитания и развития воспитанников с ограниченными возможностями здоровья, развивающая предметно-пространственная среда для детей с ОВЗ и детей-инвалидов в нашем детском саду способствует наиболее эффективному развитию индивидуальности каждого ребенка, с</w:t>
      </w: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учетом его склонностей и интересов, облегчает процесс 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адаптации с учетом интеграции образовательных областей и соблюдения принципов ФГОС.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ascii="Arial" w:eastAsia="Times New Roman" w:hAnsi="Arial" w:cs="Arial"/>
          <w:color w:val="3F3F3F"/>
          <w:sz w:val="16"/>
          <w:szCs w:val="20"/>
          <w:lang w:eastAsia="ru-RU"/>
        </w:rPr>
        <w:br/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При построении коррекционной образовательной среды ДОУ для детей с ОВЗ учитываются следующие принципы: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1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.</w:t>
      </w:r>
      <w:r w:rsidRPr="00BA346B">
        <w:rPr>
          <w:rFonts w:eastAsia="Times New Roman" w:cs="Times New Roman"/>
          <w:color w:val="000000"/>
          <w:sz w:val="10"/>
          <w:szCs w:val="14"/>
          <w:bdr w:val="none" w:sz="0" w:space="0" w:color="auto" w:frame="1"/>
          <w:lang w:eastAsia="ru-RU"/>
        </w:rPr>
        <w:t>    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Принцип развития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 - Взаимосвязь всех сторон личностного развития; целостность личностного развития; готовность личности к дальнейшему развитию.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lastRenderedPageBreak/>
        <w:t>2.</w:t>
      </w:r>
      <w:r w:rsidRPr="00BA346B">
        <w:rPr>
          <w:rFonts w:eastAsia="Times New Roman" w:cs="Times New Roman"/>
          <w:color w:val="000000"/>
          <w:sz w:val="10"/>
          <w:szCs w:val="14"/>
          <w:bdr w:val="none" w:sz="0" w:space="0" w:color="auto" w:frame="1"/>
          <w:lang w:eastAsia="ru-RU"/>
        </w:rPr>
        <w:t>    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природособразности</w:t>
      </w:r>
      <w:proofErr w:type="spellEnd"/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 xml:space="preserve"> воспитания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 - Соответствие педагогического влияния биологической и социальной природе ребенка с ОВЗ; понимание сложности внутренней природы ребенка, выраженности отклонения в его развитии.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3.</w:t>
      </w:r>
      <w:r w:rsidRPr="00BA346B">
        <w:rPr>
          <w:rFonts w:eastAsia="Times New Roman" w:cs="Times New Roman"/>
          <w:color w:val="000000"/>
          <w:sz w:val="10"/>
          <w:szCs w:val="14"/>
          <w:bdr w:val="none" w:sz="0" w:space="0" w:color="auto" w:frame="1"/>
          <w:lang w:eastAsia="ru-RU"/>
        </w:rPr>
        <w:t>    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Принцип психологической комфортности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 - Создание благоприятного микроклимата общения, стимулирующего активность дошкольника с ОВЗ; обеспечение воспитаннику положительного "эмоционального самочувствия".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4.</w:t>
      </w:r>
      <w:r w:rsidRPr="00BA346B">
        <w:rPr>
          <w:rFonts w:eastAsia="Times New Roman" w:cs="Times New Roman"/>
          <w:color w:val="000000"/>
          <w:sz w:val="10"/>
          <w:szCs w:val="14"/>
          <w:bdr w:val="none" w:sz="0" w:space="0" w:color="auto" w:frame="1"/>
          <w:lang w:eastAsia="ru-RU"/>
        </w:rPr>
        <w:t>    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Принцип взаимодействия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 - Установление глубоких личностных отношений между участниками педагогического процесса (педагоги, дети, родители); воспитатель как равноправный партнер и сотрудник в процессе взаимодействия.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5.</w:t>
      </w:r>
      <w:r w:rsidRPr="00BA346B">
        <w:rPr>
          <w:rFonts w:eastAsia="Times New Roman" w:cs="Times New Roman"/>
          <w:color w:val="000000"/>
          <w:sz w:val="10"/>
          <w:szCs w:val="14"/>
          <w:bdr w:val="none" w:sz="0" w:space="0" w:color="auto" w:frame="1"/>
          <w:lang w:eastAsia="ru-RU"/>
        </w:rPr>
        <w:t>    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Принцип доверительного сотрудничества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 - Отсутствие давления на ребенка, </w:t>
      </w:r>
      <w:proofErr w:type="spellStart"/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доминантности</w:t>
      </w:r>
      <w:proofErr w:type="spellEnd"/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 во взаимодействии с ребенком: открытость, искренность в сотрудничестве.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6.</w:t>
      </w:r>
      <w:r w:rsidRPr="00BA346B">
        <w:rPr>
          <w:rFonts w:eastAsia="Times New Roman" w:cs="Times New Roman"/>
          <w:color w:val="000000"/>
          <w:sz w:val="10"/>
          <w:szCs w:val="14"/>
          <w:bdr w:val="none" w:sz="0" w:space="0" w:color="auto" w:frame="1"/>
          <w:lang w:eastAsia="ru-RU"/>
        </w:rPr>
        <w:t>    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Принцип обучения деятельности</w:t>
      </w: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 - Обучение умению ставить цели и реализовывать их, в дальнейшем формирование готовности к самостоятельному познанию у детей.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7.</w:t>
      </w:r>
      <w:r w:rsidRPr="00BA346B">
        <w:rPr>
          <w:rFonts w:eastAsia="Times New Roman" w:cs="Times New Roman"/>
          <w:color w:val="000000"/>
          <w:sz w:val="10"/>
          <w:szCs w:val="14"/>
          <w:bdr w:val="none" w:sz="0" w:space="0" w:color="auto" w:frame="1"/>
          <w:lang w:eastAsia="ru-RU"/>
        </w:rPr>
        <w:t>     </w:t>
      </w:r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 xml:space="preserve">Принцип </w:t>
      </w:r>
      <w:proofErr w:type="spellStart"/>
      <w:r w:rsidRPr="00BA346B">
        <w:rPr>
          <w:rFonts w:eastAsia="Times New Roman" w:cs="Times New Roman"/>
          <w:b/>
          <w:bCs/>
          <w:color w:val="000000"/>
          <w:sz w:val="24"/>
          <w:szCs w:val="29"/>
          <w:bdr w:val="none" w:sz="0" w:space="0" w:color="auto" w:frame="1"/>
          <w:lang w:eastAsia="ru-RU"/>
        </w:rPr>
        <w:t>здоровьесберегающий</w:t>
      </w:r>
      <w:proofErr w:type="spellEnd"/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 - Забота о душевном состоянии ребенка, его психологическом и физическом благополучии; обеспечение психологического комфорта; устранение </w:t>
      </w:r>
      <w:proofErr w:type="spellStart"/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стрессогенных</w:t>
      </w:r>
      <w:proofErr w:type="spellEnd"/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 xml:space="preserve"> факторов, факторов, влияющих негативно на соматическое и психическое здоровье ребенка.</w:t>
      </w:r>
    </w:p>
    <w:p w:rsidR="00BA346B" w:rsidRPr="00BA346B" w:rsidRDefault="00BA346B" w:rsidP="006770CE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</w:p>
    <w:p w:rsidR="00BA346B" w:rsidRPr="00BA346B" w:rsidRDefault="00BA346B" w:rsidP="00BA346B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3F3F3F"/>
          <w:sz w:val="20"/>
          <w:szCs w:val="20"/>
          <w:lang w:eastAsia="ru-RU"/>
        </w:rPr>
      </w:pPr>
      <w:r w:rsidRPr="00BA346B">
        <w:rPr>
          <w:rFonts w:eastAsia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РОДИТЕЛЯМ ВАЖНО ЗНАТЬ!</w:t>
      </w:r>
    </w:p>
    <w:p w:rsidR="00BA346B" w:rsidRPr="00BA346B" w:rsidRDefault="00BA346B" w:rsidP="00BA346B">
      <w:pPr>
        <w:shd w:val="clear" w:color="auto" w:fill="FFFFFF"/>
        <w:spacing w:after="29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0"/>
          <w:szCs w:val="20"/>
          <w:lang w:eastAsia="ru-RU"/>
        </w:rPr>
        <w:br/>
      </w:r>
      <w:r w:rsidRPr="00BA346B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Детям с ограниченными возможностями здоровья и детям-инвалидам государство обеспечивает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(в соответствии с индивидуальной программой реабилитации инвалида):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дошкольное воспитание;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внешкольное воспитание и образование;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среднее общее образование;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среднее профессиональное образование;</w:t>
      </w:r>
    </w:p>
    <w:p w:rsidR="00BA346B" w:rsidRPr="00BA346B" w:rsidRDefault="00BA346B" w:rsidP="00BA346B">
      <w:pPr>
        <w:shd w:val="clear" w:color="auto" w:fill="FFFFFF"/>
        <w:spacing w:after="0"/>
        <w:ind w:hanging="36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Symbol" w:eastAsia="Times New Roman" w:hAnsi="Symbol" w:cs="Arial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высшее профессиональное образование.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ascii="Arial" w:eastAsia="Times New Roman" w:hAnsi="Arial" w:cs="Arial"/>
          <w:color w:val="3F3F3F"/>
          <w:sz w:val="24"/>
          <w:szCs w:val="24"/>
          <w:lang w:eastAsia="ru-RU"/>
        </w:rPr>
        <w:br/>
      </w: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 предоставляется возможность посещать детские дошкольные учреждения общего типа, если же состояние их здоровья это исключает, они направляются в специальные дошкольные учреждения.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ребенок-инвалид не может посещать специальное общеобразовательное учреждение, его обучают на дому по полной общеобразовательной или индивидуальной программе. Основанием для этого является заключение лечебно-профилактического учреждения.</w:t>
      </w:r>
    </w:p>
    <w:p w:rsidR="00BA346B" w:rsidRPr="00BA346B" w:rsidRDefault="00BA346B" w:rsidP="00BA346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3F3F3F"/>
          <w:sz w:val="24"/>
          <w:szCs w:val="24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Обучением ребенка на дому занимается ближайшее к его месту жительства образовательное учреждение, которое бесплатно предоставляет учебники, учебную, справочную и другую литературу,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программ, осуществляет промежуточную и итоговую аттестацию, выдает прошедшим итоговую аттестацию документ государственного образца о соответствующем образовании.</w:t>
      </w:r>
    </w:p>
    <w:p w:rsidR="00BA346B" w:rsidRPr="00BA346B" w:rsidRDefault="00BA346B" w:rsidP="00BA346B">
      <w:pPr>
        <w:shd w:val="clear" w:color="auto" w:fill="FFFFFF"/>
        <w:spacing w:after="312"/>
        <w:jc w:val="both"/>
        <w:rPr>
          <w:rFonts w:ascii="Arial" w:eastAsia="Times New Roman" w:hAnsi="Arial" w:cs="Arial"/>
          <w:color w:val="3F3F3F"/>
          <w:sz w:val="16"/>
          <w:szCs w:val="20"/>
          <w:lang w:eastAsia="ru-RU"/>
        </w:rPr>
      </w:pPr>
      <w:r w:rsidRPr="00BA346B">
        <w:rPr>
          <w:rFonts w:eastAsia="Times New Roman" w:cs="Times New Roman"/>
          <w:color w:val="000000"/>
          <w:sz w:val="24"/>
          <w:szCs w:val="29"/>
          <w:bdr w:val="none" w:sz="0" w:space="0" w:color="auto" w:frame="1"/>
          <w:lang w:eastAsia="ru-RU"/>
        </w:rPr>
        <w:t>Родители (законные представители) могут при домашнем обучении дополнительно приглашать педагогических работников из других образовательных учреждений.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6B"/>
    <w:rsid w:val="006770CE"/>
    <w:rsid w:val="006C0B77"/>
    <w:rsid w:val="008242FF"/>
    <w:rsid w:val="00870751"/>
    <w:rsid w:val="00922C48"/>
    <w:rsid w:val="00B915B7"/>
    <w:rsid w:val="00BA346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549D"/>
  <w15:chartTrackingRefBased/>
  <w15:docId w15:val="{8AFDF31C-AF48-4AD7-9420-88487846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60198">
                      <w:marLeft w:val="375"/>
                      <w:marRight w:val="37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7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93987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60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25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5" w:color="DDDDDD"/>
                        <w:left w:val="single" w:sz="8" w:space="5" w:color="DDDDDD"/>
                        <w:bottom w:val="single" w:sz="8" w:space="0" w:color="DDDDDD"/>
                        <w:right w:val="single" w:sz="8" w:space="5" w:color="DDDDDD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sradugatabunci.nubex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osonnaya@mail.ru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2023-03-21T07:53:00Z</dcterms:created>
  <dcterms:modified xsi:type="dcterms:W3CDTF">2023-03-21T08:07:00Z</dcterms:modified>
</cp:coreProperties>
</file>